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15" w:rsidRPr="00BA7F8A" w:rsidRDefault="00427342" w:rsidP="00BA7F8A">
      <w:pPr>
        <w:pStyle w:val="Heading4"/>
        <w:spacing w:after="0" w:line="216" w:lineRule="auto"/>
        <w:jc w:val="left"/>
        <w:rPr>
          <w:rFonts w:asciiTheme="minorHAnsi" w:hAnsiTheme="minorHAnsi"/>
          <w:b/>
          <w:bCs/>
          <w:color w:val="1D83FF"/>
          <w:spacing w:val="10"/>
          <w:szCs w:val="60"/>
          <w14:glow w14:rad="63500">
            <w14:schemeClr w14:val="bg1"/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D83FF"/>
                </w14:gs>
                <w14:gs w14:pos="9000">
                  <w14:srgbClr w14:val="004BA4"/>
                </w14:gs>
                <w14:gs w14:pos="50000">
                  <w14:srgbClr w14:val="004BA4"/>
                </w14:gs>
                <w14:gs w14:pos="79000">
                  <w14:srgbClr w14:val="004BA4"/>
                </w14:gs>
                <w14:gs w14:pos="100000">
                  <w14:srgbClr w14:val="1D83FF"/>
                </w14:gs>
              </w14:gsLst>
              <w14:lin w14:ang="16200000" w14:scaled="0"/>
            </w14:gradFill>
          </w14:textFill>
        </w:rPr>
      </w:pPr>
      <w:r w:rsidRPr="00BA7F8A">
        <w:rPr>
          <w:rFonts w:asciiTheme="minorHAnsi" w:hAnsiTheme="minorHAnsi"/>
          <w:b/>
          <w:bCs/>
          <w:color w:val="1D83FF"/>
          <w:spacing w:val="10"/>
          <w:szCs w:val="60"/>
          <w14:glow w14:rad="63500">
            <w14:schemeClr w14:val="bg1"/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D83FF"/>
                </w14:gs>
                <w14:gs w14:pos="9000">
                  <w14:srgbClr w14:val="004BA4"/>
                </w14:gs>
                <w14:gs w14:pos="50000">
                  <w14:srgbClr w14:val="004BA4"/>
                </w14:gs>
                <w14:gs w14:pos="79000">
                  <w14:srgbClr w14:val="004BA4"/>
                </w14:gs>
                <w14:gs w14:pos="100000">
                  <w14:srgbClr w14:val="1D83FF"/>
                </w14:gs>
              </w14:gsLst>
              <w14:lin w14:ang="16200000" w14:scaled="0"/>
            </w14:gradFill>
          </w14:textFill>
        </w:rPr>
        <w:t>Thank You for attending Teachable Moments for Planning Councils/ Planning Bo</w:t>
      </w:r>
      <w:bookmarkStart w:id="0" w:name="_GoBack"/>
      <w:bookmarkEnd w:id="0"/>
      <w:r w:rsidRPr="00BA7F8A">
        <w:rPr>
          <w:rFonts w:asciiTheme="minorHAnsi" w:hAnsiTheme="minorHAnsi"/>
          <w:b/>
          <w:bCs/>
          <w:color w:val="1D83FF"/>
          <w:spacing w:val="10"/>
          <w:szCs w:val="60"/>
          <w14:glow w14:rad="63500">
            <w14:schemeClr w14:val="bg1"/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D83FF"/>
                </w14:gs>
                <w14:gs w14:pos="9000">
                  <w14:srgbClr w14:val="004BA4"/>
                </w14:gs>
                <w14:gs w14:pos="50000">
                  <w14:srgbClr w14:val="004BA4"/>
                </w14:gs>
                <w14:gs w14:pos="79000">
                  <w14:srgbClr w14:val="004BA4"/>
                </w14:gs>
                <w14:gs w14:pos="100000">
                  <w14:srgbClr w14:val="1D83FF"/>
                </w14:gs>
              </w14:gsLst>
              <w14:lin w14:ang="16200000" w14:scaled="0"/>
            </w14:gradFill>
          </w14:textFill>
        </w:rPr>
        <w:t>dies: Providing Low-Cost/High-Benefit Mini-Training</w:t>
      </w:r>
    </w:p>
    <w:p w:rsidR="005B402D" w:rsidRPr="00BA7F8A" w:rsidRDefault="00BA7F8A" w:rsidP="00BA7F8A">
      <w:pPr>
        <w:spacing w:before="240"/>
        <w:jc w:val="center"/>
        <w:rPr>
          <w:rFonts w:ascii="Calibri" w:eastAsia="+mj-ea" w:hAnsi="Calibri" w:cs="+mj-cs"/>
          <w:b/>
          <w:bCs/>
          <w:i/>
          <w:color w:val="C00000"/>
          <w:spacing w:val="80"/>
          <w:kern w:val="24"/>
          <w:sz w:val="24"/>
          <w:szCs w:val="98"/>
        </w:rPr>
      </w:pPr>
      <w:r w:rsidRPr="00BA7F8A">
        <w:rPr>
          <w:rFonts w:ascii="Calibri" w:eastAsia="+mj-ea" w:hAnsi="Calibri" w:cs="+mj-cs"/>
          <w:b/>
          <w:bCs/>
          <w:i/>
          <w:color w:val="C00000"/>
          <w:spacing w:val="80"/>
          <w:kern w:val="24"/>
          <w:sz w:val="24"/>
          <w:szCs w:val="98"/>
        </w:rPr>
        <w:t>***********************************</w:t>
      </w:r>
    </w:p>
    <w:p w:rsidR="00427342" w:rsidRPr="00727A63" w:rsidRDefault="00427342" w:rsidP="005B402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727A63">
        <w:rPr>
          <w:rFonts w:asciiTheme="minorHAnsi" w:hAnsiTheme="minorHAnsi" w:cstheme="minorHAnsi"/>
          <w:sz w:val="32"/>
          <w:szCs w:val="32"/>
        </w:rPr>
        <w:t>The materials presented today are available for download</w:t>
      </w:r>
      <w:r w:rsidR="0057596E">
        <w:rPr>
          <w:rFonts w:asciiTheme="minorHAnsi" w:hAnsiTheme="minorHAnsi" w:cstheme="minorHAnsi"/>
          <w:sz w:val="32"/>
          <w:szCs w:val="32"/>
        </w:rPr>
        <w:t xml:space="preserve"> in editable format (MS Word)</w:t>
      </w:r>
      <w:r w:rsidRPr="00727A63">
        <w:rPr>
          <w:rFonts w:asciiTheme="minorHAnsi" w:hAnsiTheme="minorHAnsi" w:cstheme="minorHAnsi"/>
          <w:sz w:val="32"/>
          <w:szCs w:val="32"/>
        </w:rPr>
        <w:t xml:space="preserve"> here:  </w:t>
      </w:r>
    </w:p>
    <w:p w:rsidR="00727A63" w:rsidRPr="00BA7F8A" w:rsidRDefault="00BA7F8A" w:rsidP="00727A6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</w:pPr>
      <w:hyperlink r:id="rId4" w:history="1">
        <w:r w:rsidR="0014486B" w:rsidRPr="00BA7F8A">
          <w:rPr>
            <w:rStyle w:val="Hyperlink"/>
            <w:rFonts w:asciiTheme="minorHAnsi" w:hAnsiTheme="minorHAnsi" w:cstheme="minorHAnsi"/>
            <w:b/>
            <w:color w:val="2E74B5" w:themeColor="accent1" w:themeShade="BF"/>
            <w:sz w:val="32"/>
            <w:szCs w:val="32"/>
          </w:rPr>
          <w:t>http://rwpchouston.org/RW%20All%20Grantee%20Meetings/Dec%202018/RW_All_Grantee_Dec_2018.htm</w:t>
        </w:r>
      </w:hyperlink>
      <w:r w:rsidR="0014486B" w:rsidRPr="00BA7F8A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 xml:space="preserve"> </w:t>
      </w:r>
    </w:p>
    <w:p w:rsidR="0014486B" w:rsidRPr="005B402D" w:rsidRDefault="0014486B" w:rsidP="001448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48"/>
          <w:szCs w:val="32"/>
        </w:rPr>
      </w:pPr>
    </w:p>
    <w:p w:rsidR="0057596E" w:rsidRPr="00BA7F8A" w:rsidRDefault="0057596E" w:rsidP="005759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E74B5" w:themeColor="accent1" w:themeShade="BF"/>
          <w:sz w:val="14"/>
          <w:lang w:val="es-ES"/>
        </w:rPr>
      </w:pPr>
      <w:r w:rsidRPr="0057596E">
        <w:rPr>
          <w:rFonts w:asciiTheme="minorHAnsi" w:eastAsia="+mn-ea" w:hAnsiTheme="minorHAnsi" w:cstheme="minorHAnsi"/>
          <w:color w:val="000000"/>
          <w:kern w:val="24"/>
          <w:sz w:val="32"/>
          <w:szCs w:val="52"/>
          <w:lang w:val="es-ES"/>
        </w:rPr>
        <w:t xml:space="preserve">Victoria “Tori” </w:t>
      </w:r>
      <w:r w:rsidRPr="005B402D">
        <w:rPr>
          <w:rFonts w:asciiTheme="minorHAnsi" w:eastAsia="+mn-ea" w:hAnsiTheme="minorHAnsi" w:cstheme="minorHAnsi"/>
          <w:color w:val="000000"/>
          <w:kern w:val="24"/>
          <w:sz w:val="32"/>
          <w:szCs w:val="32"/>
          <w:lang w:val="es-ES"/>
        </w:rPr>
        <w:t>Williams</w:t>
      </w:r>
      <w:r w:rsidRPr="0057596E">
        <w:rPr>
          <w:rFonts w:asciiTheme="minorHAnsi" w:eastAsia="+mn-ea" w:hAnsiTheme="minorHAnsi" w:cstheme="minorHAnsi"/>
          <w:color w:val="000000"/>
          <w:kern w:val="24"/>
          <w:sz w:val="32"/>
          <w:szCs w:val="52"/>
          <w:lang w:val="es-ES"/>
        </w:rPr>
        <w:t>:</w:t>
      </w:r>
      <w:r w:rsidRPr="0057596E">
        <w:rPr>
          <w:rFonts w:asciiTheme="minorHAnsi" w:eastAsia="+mn-ea" w:hAnsiTheme="minorHAnsi" w:cstheme="minorHAnsi"/>
          <w:color w:val="000000"/>
          <w:kern w:val="24"/>
          <w:sz w:val="32"/>
          <w:szCs w:val="52"/>
          <w:lang w:val="es-ES"/>
        </w:rPr>
        <w:tab/>
      </w:r>
      <w:hyperlink r:id="rId5" w:history="1">
        <w:r w:rsidRPr="00BA7F8A">
          <w:rPr>
            <w:rStyle w:val="Hyperlink"/>
            <w:rFonts w:asciiTheme="minorHAnsi" w:eastAsia="+mn-ea" w:hAnsiTheme="minorHAnsi" w:cstheme="minorHAnsi"/>
            <w:color w:val="2E74B5" w:themeColor="accent1" w:themeShade="BF"/>
            <w:kern w:val="24"/>
            <w:sz w:val="32"/>
            <w:szCs w:val="52"/>
            <w:lang w:val="es-ES"/>
          </w:rPr>
          <w:t>Victoria.Williams@cjo.hctx.net</w:t>
        </w:r>
      </w:hyperlink>
      <w:r w:rsidRPr="00BA7F8A">
        <w:rPr>
          <w:rFonts w:asciiTheme="minorHAnsi" w:hAnsiTheme="minorHAnsi" w:cstheme="minorHAnsi"/>
          <w:color w:val="2E74B5" w:themeColor="accent1" w:themeShade="BF"/>
          <w:sz w:val="14"/>
          <w:lang w:val="es-ES"/>
        </w:rPr>
        <w:t xml:space="preserve"> </w:t>
      </w:r>
    </w:p>
    <w:p w:rsidR="0057596E" w:rsidRPr="00BA7F8A" w:rsidRDefault="0057596E" w:rsidP="005759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E74B5" w:themeColor="accent1" w:themeShade="BF"/>
          <w:sz w:val="32"/>
          <w:szCs w:val="32"/>
          <w:lang w:val="es-ES"/>
        </w:rPr>
      </w:pPr>
    </w:p>
    <w:p w:rsidR="00427342" w:rsidRDefault="00427342" w:rsidP="001448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727A63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>Milton Butler:</w:t>
      </w:r>
      <w:r w:rsidR="0057596E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ab/>
      </w:r>
      <w:r w:rsidR="0057596E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ab/>
      </w:r>
      <w:r w:rsidR="0057596E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ab/>
      </w:r>
      <w:hyperlink r:id="rId6" w:history="1">
        <w:r w:rsidR="00727A63" w:rsidRPr="00BA7F8A">
          <w:rPr>
            <w:rStyle w:val="Hyperlink"/>
            <w:rFonts w:asciiTheme="minorHAnsi" w:eastAsia="+mn-ea" w:hAnsiTheme="minorHAnsi" w:cstheme="minorHAnsi"/>
            <w:color w:val="2E74B5" w:themeColor="accent1" w:themeShade="BF"/>
            <w:kern w:val="24"/>
            <w:sz w:val="32"/>
            <w:szCs w:val="32"/>
          </w:rPr>
          <w:t>miltonbutler49@gmail.com</w:t>
        </w:r>
      </w:hyperlink>
      <w:r w:rsidR="00727A63" w:rsidRPr="00BA7F8A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</w:p>
    <w:p w:rsidR="0014486B" w:rsidRPr="00727A63" w:rsidRDefault="0014486B" w:rsidP="001448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427342" w:rsidRPr="00BA7F8A" w:rsidRDefault="00427342" w:rsidP="0014486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5B402D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 xml:space="preserve">Emily </w:t>
      </w:r>
      <w:proofErr w:type="spellStart"/>
      <w:r w:rsidRPr="005B402D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>Gantz</w:t>
      </w:r>
      <w:proofErr w:type="spellEnd"/>
      <w:r w:rsidRPr="005B402D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 xml:space="preserve"> McKay: </w:t>
      </w:r>
      <w:r w:rsidR="0057596E" w:rsidRPr="005B402D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ab/>
      </w:r>
      <w:r w:rsidR="0057596E" w:rsidRPr="005B402D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ab/>
      </w:r>
      <w:hyperlink r:id="rId7" w:history="1">
        <w:r w:rsidR="00727A63" w:rsidRPr="00BA7F8A">
          <w:rPr>
            <w:rStyle w:val="Hyperlink"/>
            <w:rFonts w:asciiTheme="minorHAnsi" w:eastAsia="+mn-ea" w:hAnsiTheme="minorHAnsi" w:cstheme="minorHAnsi"/>
            <w:color w:val="2E74B5" w:themeColor="accent1" w:themeShade="BF"/>
            <w:kern w:val="24"/>
            <w:sz w:val="32"/>
            <w:szCs w:val="32"/>
          </w:rPr>
          <w:t>Emily@egmc-dc.com</w:t>
        </w:r>
      </w:hyperlink>
      <w:r w:rsidR="00727A63" w:rsidRPr="00BA7F8A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</w:p>
    <w:p w:rsidR="0014486B" w:rsidRPr="005B402D" w:rsidRDefault="0014486B" w:rsidP="001448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427342" w:rsidRPr="00BA7F8A" w:rsidRDefault="00427342" w:rsidP="00727A63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7A63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 xml:space="preserve">Planning </w:t>
      </w:r>
      <w:proofErr w:type="spellStart"/>
      <w:r w:rsidRPr="00727A63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>CHATT</w:t>
      </w:r>
      <w:proofErr w:type="spellEnd"/>
      <w:r w:rsidRPr="00727A63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 xml:space="preserve">: </w:t>
      </w:r>
      <w:r w:rsidR="0057596E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ab/>
      </w:r>
      <w:r w:rsidR="0057596E">
        <w:rPr>
          <w:rFonts w:asciiTheme="minorHAnsi" w:eastAsia="+mn-ea" w:hAnsiTheme="minorHAnsi" w:cstheme="minorHAnsi"/>
          <w:color w:val="000000"/>
          <w:kern w:val="24"/>
          <w:sz w:val="32"/>
          <w:szCs w:val="32"/>
        </w:rPr>
        <w:tab/>
      </w:r>
      <w:hyperlink r:id="rId8" w:history="1">
        <w:r w:rsidR="00727A63" w:rsidRPr="00BA7F8A">
          <w:rPr>
            <w:rStyle w:val="Hyperlink"/>
            <w:rFonts w:asciiTheme="minorHAnsi" w:eastAsia="+mn-ea" w:hAnsiTheme="minorHAnsi" w:cstheme="minorHAnsi"/>
            <w:color w:val="2E74B5" w:themeColor="accent1" w:themeShade="BF"/>
            <w:kern w:val="24"/>
            <w:sz w:val="32"/>
            <w:szCs w:val="32"/>
          </w:rPr>
          <w:t>planningCHATT@jsi.com</w:t>
        </w:r>
      </w:hyperlink>
      <w:r w:rsidR="00727A63" w:rsidRPr="00BA7F8A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</w:p>
    <w:p w:rsidR="00427342" w:rsidRPr="00BA7F8A" w:rsidRDefault="00427342" w:rsidP="00727A63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F8A">
        <w:rPr>
          <w:rFonts w:asciiTheme="minorHAnsi" w:eastAsia="+mn-ea" w:hAnsiTheme="minorHAnsi" w:cstheme="minorHAnsi"/>
          <w:color w:val="2E74B5" w:themeColor="accent1" w:themeShade="BF"/>
          <w:kern w:val="24"/>
          <w:sz w:val="32"/>
          <w:szCs w:val="32"/>
        </w:rPr>
        <w:tab/>
      </w:r>
      <w:r w:rsidRPr="00BA7F8A">
        <w:rPr>
          <w:rFonts w:asciiTheme="minorHAnsi" w:eastAsia="+mn-ea" w:hAnsiTheme="minorHAnsi" w:cstheme="minorHAnsi"/>
          <w:color w:val="2E74B5" w:themeColor="accent1" w:themeShade="BF"/>
          <w:kern w:val="24"/>
          <w:sz w:val="32"/>
          <w:szCs w:val="32"/>
        </w:rPr>
        <w:tab/>
      </w:r>
      <w:r w:rsidRPr="00BA7F8A">
        <w:rPr>
          <w:rFonts w:asciiTheme="minorHAnsi" w:eastAsia="+mn-ea" w:hAnsiTheme="minorHAnsi" w:cstheme="minorHAnsi"/>
          <w:color w:val="2E74B5" w:themeColor="accent1" w:themeShade="BF"/>
          <w:kern w:val="24"/>
          <w:sz w:val="32"/>
          <w:szCs w:val="32"/>
        </w:rPr>
        <w:tab/>
      </w:r>
      <w:r w:rsidR="0057596E" w:rsidRPr="00BA7F8A">
        <w:rPr>
          <w:rFonts w:asciiTheme="minorHAnsi" w:eastAsia="+mn-ea" w:hAnsiTheme="minorHAnsi" w:cstheme="minorHAnsi"/>
          <w:color w:val="2E74B5" w:themeColor="accent1" w:themeShade="BF"/>
          <w:kern w:val="24"/>
          <w:sz w:val="32"/>
          <w:szCs w:val="32"/>
        </w:rPr>
        <w:tab/>
      </w:r>
      <w:r w:rsidR="0057596E" w:rsidRPr="00BA7F8A">
        <w:rPr>
          <w:rFonts w:asciiTheme="minorHAnsi" w:eastAsia="+mn-ea" w:hAnsiTheme="minorHAnsi" w:cstheme="minorHAnsi"/>
          <w:color w:val="2E74B5" w:themeColor="accent1" w:themeShade="BF"/>
          <w:kern w:val="24"/>
          <w:sz w:val="32"/>
          <w:szCs w:val="32"/>
        </w:rPr>
        <w:tab/>
      </w:r>
      <w:hyperlink r:id="rId9" w:history="1">
        <w:r w:rsidR="0014486B" w:rsidRPr="00BA7F8A">
          <w:rPr>
            <w:rStyle w:val="Hyperlink"/>
            <w:rFonts w:asciiTheme="minorHAnsi" w:eastAsia="+mn-ea" w:hAnsiTheme="minorHAnsi" w:cstheme="minorHAnsi"/>
            <w:color w:val="2E74B5" w:themeColor="accent1" w:themeShade="BF"/>
            <w:kern w:val="24"/>
            <w:sz w:val="32"/>
            <w:szCs w:val="32"/>
          </w:rPr>
          <w:t>www.targethiv.org/planning-chatt</w:t>
        </w:r>
      </w:hyperlink>
      <w:r w:rsidR="0014486B" w:rsidRPr="00BA7F8A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</w:p>
    <w:sectPr w:rsidR="00427342" w:rsidRPr="00BA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42"/>
    <w:rsid w:val="0014486B"/>
    <w:rsid w:val="00427342"/>
    <w:rsid w:val="0057596E"/>
    <w:rsid w:val="005B402D"/>
    <w:rsid w:val="00727A63"/>
    <w:rsid w:val="009B2CE9"/>
    <w:rsid w:val="00A0665B"/>
    <w:rsid w:val="00B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5D0E"/>
  <w15:chartTrackingRefBased/>
  <w15:docId w15:val="{2E3D7955-B45A-41F6-94EB-4F5C9B8C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A7F8A"/>
    <w:pPr>
      <w:keepNext/>
      <w:spacing w:after="120" w:line="240" w:lineRule="auto"/>
      <w:ind w:left="158" w:right="158"/>
      <w:jc w:val="center"/>
      <w:outlineLvl w:val="3"/>
    </w:pPr>
    <w:rPr>
      <w:rFonts w:ascii="Times New Roman" w:eastAsia="Times New Roman" w:hAnsi="Times New Roman" w:cs="Times New Roman"/>
      <w:color w:val="00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73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A6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BA7F8A"/>
    <w:rPr>
      <w:rFonts w:ascii="Times New Roman" w:eastAsia="Times New Roman" w:hAnsi="Times New Roman" w:cs="Times New Roman"/>
      <w:color w:val="000000"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CHATT@js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ily@egmc-d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tonbutler4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ctoria.Williams@cjo.hctx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wpchouston.org/RW%20All%20Grantee%20Meetings/Dec%202018/RW_All_Grantee_Dec_2018.htm" TargetMode="External"/><Relationship Id="rId9" Type="http://schemas.openxmlformats.org/officeDocument/2006/relationships/hyperlink" Target="http://www.targethiv.org/planning-cha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Diane (County Judge's Office)</dc:creator>
  <cp:keywords/>
  <dc:description/>
  <cp:lastModifiedBy>Beck, Diane (County Judge's Office)</cp:lastModifiedBy>
  <cp:revision>3</cp:revision>
  <cp:lastPrinted>2018-12-06T22:44:00Z</cp:lastPrinted>
  <dcterms:created xsi:type="dcterms:W3CDTF">2018-12-06T20:13:00Z</dcterms:created>
  <dcterms:modified xsi:type="dcterms:W3CDTF">2018-12-06T22:44:00Z</dcterms:modified>
</cp:coreProperties>
</file>